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66" w:rsidRDefault="00A30A66" w:rsidP="00A30A66">
      <w:pPr>
        <w:spacing w:before="100" w:after="100"/>
        <w:jc w:val="center"/>
        <w:rPr>
          <w:rStyle w:val="FontStyle12"/>
          <w:sz w:val="28"/>
          <w:szCs w:val="28"/>
          <w:lang w:val="sv-SE" w:eastAsia="vi-VN"/>
        </w:rPr>
      </w:pPr>
      <w:r w:rsidRPr="00766DD6">
        <w:rPr>
          <w:rStyle w:val="FontStyle12"/>
          <w:sz w:val="28"/>
          <w:szCs w:val="28"/>
          <w:lang w:val="sv-SE" w:eastAsia="vi-VN"/>
        </w:rPr>
        <w:t xml:space="preserve">Bảng 8- </w:t>
      </w:r>
      <w:r w:rsidRPr="00766DD6">
        <w:rPr>
          <w:rFonts w:ascii="Times New Roman" w:hAnsi="Times New Roman"/>
          <w:bCs/>
          <w:sz w:val="28"/>
          <w:szCs w:val="28"/>
          <w:lang w:val="sv-SE"/>
        </w:rPr>
        <w:t>Cơ</w:t>
      </w:r>
      <w:r w:rsidRPr="00766DD6">
        <w:rPr>
          <w:rStyle w:val="FontStyle12"/>
          <w:sz w:val="28"/>
          <w:szCs w:val="28"/>
          <w:lang w:val="sv-SE" w:eastAsia="vi-VN"/>
        </w:rPr>
        <w:t xml:space="preserve"> sở vật chất khoa Công nghệ Cơ khí</w:t>
      </w:r>
    </w:p>
    <w:p w:rsidR="0002035E" w:rsidRPr="00766DD6" w:rsidRDefault="0002035E" w:rsidP="00A30A66">
      <w:pPr>
        <w:spacing w:before="100" w:after="100"/>
        <w:jc w:val="center"/>
        <w:rPr>
          <w:rStyle w:val="FontStyle12"/>
          <w:bCs w:val="0"/>
          <w:sz w:val="28"/>
          <w:szCs w:val="28"/>
          <w:lang w:val="sv-SE"/>
        </w:rPr>
      </w:pPr>
      <w:bookmarkStart w:id="0" w:name="_GoBack"/>
      <w:bookmarkEnd w:id="0"/>
    </w:p>
    <w:tbl>
      <w:tblPr>
        <w:tblW w:w="935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985"/>
        <w:gridCol w:w="1134"/>
        <w:gridCol w:w="1843"/>
        <w:gridCol w:w="1843"/>
        <w:gridCol w:w="1843"/>
      </w:tblGrid>
      <w:tr w:rsidR="00A30A66" w:rsidRPr="00766DD6" w:rsidTr="003A0CFA">
        <w:trPr>
          <w:trHeight w:val="557"/>
          <w:tblHeader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TT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Tên xưởng thực hành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Tổng số</w:t>
            </w:r>
          </w:p>
        </w:tc>
        <w:tc>
          <w:tcPr>
            <w:tcW w:w="5529" w:type="dxa"/>
            <w:gridSpan w:val="3"/>
          </w:tcPr>
          <w:p w:rsidR="00A30A6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Chia ra</w:t>
            </w:r>
          </w:p>
        </w:tc>
      </w:tr>
      <w:tr w:rsidR="00A30A66" w:rsidRPr="00766DD6" w:rsidTr="00A30A66">
        <w:tc>
          <w:tcPr>
            <w:tcW w:w="708" w:type="dxa"/>
            <w:vMerge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Nghề Cơ khí chế tạo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Nghề Công nghệ kỹ thuật Cơ khí</w:t>
            </w:r>
          </w:p>
        </w:tc>
        <w:tc>
          <w:tcPr>
            <w:tcW w:w="1843" w:type="dxa"/>
          </w:tcPr>
          <w:p w:rsidR="00A30A6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Dùng chung cho 02 nghề</w:t>
            </w: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CNC cơ bản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 xml:space="preserve">Xưởng CNC công nghiệp 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Tiện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Phay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Nguội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A30A66" w:rsidRPr="00766DD6" w:rsidTr="00A30A66">
        <w:tc>
          <w:tcPr>
            <w:tcW w:w="708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884"/>
              </w:tabs>
              <w:spacing w:before="120" w:after="120"/>
              <w:jc w:val="both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Xưởng Hàn</w:t>
            </w:r>
          </w:p>
        </w:tc>
        <w:tc>
          <w:tcPr>
            <w:tcW w:w="1134" w:type="dxa"/>
            <w:shd w:val="clear" w:color="auto" w:fill="auto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0A66" w:rsidRPr="00766DD6" w:rsidRDefault="00A30A66" w:rsidP="00ED634E">
            <w:pPr>
              <w:tabs>
                <w:tab w:val="left" w:pos="1134"/>
              </w:tabs>
              <w:spacing w:before="120" w:after="12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</w:tbl>
    <w:p w:rsidR="00455B26" w:rsidRDefault="00455B26"/>
    <w:sectPr w:rsidR="00455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66"/>
    <w:rsid w:val="0002035E"/>
    <w:rsid w:val="00455B26"/>
    <w:rsid w:val="00A3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A66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A30A66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A66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A30A66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2018-03-17T06:38:00Z</dcterms:created>
  <dcterms:modified xsi:type="dcterms:W3CDTF">2018-03-17T06:45:00Z</dcterms:modified>
</cp:coreProperties>
</file>